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A5" w:rsidRDefault="00AF4F84" w:rsidP="00F82DA5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noProof/>
          <w:color w:val="000000"/>
          <w:sz w:val="30"/>
          <w:szCs w:val="30"/>
          <w:lang w:eastAsia="tr-TR"/>
        </w:rPr>
        <w:drawing>
          <wp:inline distT="0" distB="0" distL="0" distR="0">
            <wp:extent cx="2281154" cy="695325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ckw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815" cy="6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AF4F84" w:rsidRDefault="00AF4F84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color w:val="000000"/>
          <w:sz w:val="30"/>
          <w:szCs w:val="30"/>
        </w:rPr>
        <w:t>DECKOWOOD P1</w:t>
      </w:r>
      <w:r w:rsidR="00D752D5">
        <w:rPr>
          <w:rFonts w:ascii="Tahoma,Bold" w:hAnsi="Tahoma,Bold" w:cs="Tahoma,Bold"/>
          <w:b/>
          <w:bCs/>
          <w:color w:val="000000"/>
          <w:sz w:val="30"/>
          <w:szCs w:val="30"/>
        </w:rPr>
        <w:t>L1</w:t>
      </w:r>
      <w:r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 SES YUTUCU</w:t>
      </w:r>
      <w:r w:rsidR="00F82DA5"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 </w:t>
      </w:r>
      <w:r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AKUSTİK PANEL </w:t>
      </w:r>
    </w:p>
    <w:p w:rsidR="00F82DA5" w:rsidRDefault="00AF4F84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color w:val="000000"/>
          <w:sz w:val="30"/>
          <w:szCs w:val="30"/>
        </w:rPr>
        <w:t>TEKNİK ŞARTNAME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</w:p>
    <w:p w:rsidR="00F82DA5" w:rsidRPr="001F070B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1F070B">
        <w:rPr>
          <w:rFonts w:ascii="Tahoma" w:hAnsi="Tahoma" w:cs="Tahoma"/>
          <w:sz w:val="24"/>
          <w:szCs w:val="24"/>
        </w:rPr>
        <w:t>Ürün Özellikleri ve Teknik Bilgiler: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F82DA5" w:rsidRPr="00750D86" w:rsidRDefault="00F82DA5" w:rsidP="00D752D5">
      <w:pPr>
        <w:autoSpaceDE w:val="0"/>
        <w:autoSpaceDN w:val="0"/>
        <w:adjustRightInd w:val="0"/>
        <w:spacing w:after="0" w:line="360" w:lineRule="auto"/>
        <w:ind w:left="2410" w:hanging="2410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 xml:space="preserve">İçerik </w:t>
      </w:r>
      <w:r w:rsidR="0064002F" w:rsidRPr="00750D86">
        <w:rPr>
          <w:rFonts w:ascii="Tahoma" w:hAnsi="Tahoma" w:cs="Tahoma"/>
          <w:color w:val="000000"/>
        </w:rPr>
        <w:t xml:space="preserve">                         </w:t>
      </w:r>
      <w:r w:rsidRPr="00750D86">
        <w:rPr>
          <w:rFonts w:ascii="Tahoma" w:hAnsi="Tahoma" w:cs="Tahoma"/>
          <w:color w:val="000000"/>
        </w:rPr>
        <w:t xml:space="preserve">: </w:t>
      </w:r>
      <w:r w:rsidR="00AF4F84">
        <w:rPr>
          <w:rFonts w:ascii="Tahoma" w:hAnsi="Tahoma" w:cs="Tahoma"/>
          <w:color w:val="000000"/>
        </w:rPr>
        <w:t xml:space="preserve">MDF üzeri melamin kaplama mdf-lam veya mdf üzeri doğal kaplama vernikli akustik ahşap tavan ve duvar panelleri </w:t>
      </w:r>
      <w:r w:rsidR="0064002F" w:rsidRPr="00750D86">
        <w:rPr>
          <w:rFonts w:ascii="Tahoma" w:hAnsi="Tahoma" w:cs="Tahoma"/>
          <w:color w:val="000000"/>
        </w:rPr>
        <w:t xml:space="preserve"> </w:t>
      </w:r>
    </w:p>
    <w:p w:rsidR="00F82DA5" w:rsidRPr="00750D86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>Boyutlar</w:t>
      </w:r>
      <w:r w:rsidR="0064002F" w:rsidRPr="00750D86">
        <w:rPr>
          <w:rFonts w:ascii="Tahoma" w:hAnsi="Tahoma" w:cs="Tahoma"/>
          <w:color w:val="000000"/>
        </w:rPr>
        <w:t xml:space="preserve">                     </w:t>
      </w:r>
      <w:r w:rsidRPr="00750D86">
        <w:rPr>
          <w:rFonts w:ascii="Tahoma" w:hAnsi="Tahoma" w:cs="Tahoma"/>
          <w:color w:val="000000"/>
        </w:rPr>
        <w:t xml:space="preserve"> </w:t>
      </w:r>
      <w:r w:rsidR="00AF4F84">
        <w:rPr>
          <w:rFonts w:ascii="Tahoma" w:hAnsi="Tahoma" w:cs="Tahoma"/>
          <w:color w:val="000000"/>
        </w:rPr>
        <w:t>: 600x600 – 600x</w:t>
      </w:r>
      <w:r w:rsidR="005F47A2">
        <w:rPr>
          <w:rFonts w:ascii="Tahoma" w:hAnsi="Tahoma" w:cs="Tahoma"/>
          <w:color w:val="000000"/>
        </w:rPr>
        <w:t>1200mm</w:t>
      </w:r>
      <w:r w:rsidR="00DE79DC">
        <w:rPr>
          <w:rFonts w:ascii="Tahoma" w:hAnsi="Tahoma" w:cs="Tahoma"/>
          <w:color w:val="000000"/>
        </w:rPr>
        <w:t xml:space="preserve"> ve diğer özel ölçüler</w:t>
      </w:r>
    </w:p>
    <w:p w:rsidR="0050337E" w:rsidRDefault="0050337E" w:rsidP="00D752D5">
      <w:pPr>
        <w:autoSpaceDE w:val="0"/>
        <w:autoSpaceDN w:val="0"/>
        <w:adjustRightInd w:val="0"/>
        <w:spacing w:after="0" w:line="360" w:lineRule="auto"/>
        <w:ind w:left="2410" w:hanging="241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Yüzey&amp;Perforasyon      : </w:t>
      </w:r>
      <w:r w:rsidR="00D752D5">
        <w:rPr>
          <w:rFonts w:ascii="Tahoma" w:hAnsi="Tahoma" w:cs="Tahoma"/>
          <w:color w:val="000000"/>
        </w:rPr>
        <w:t>Ön yüzeyi 4mm slot/çizgili, arka yüzeyi d</w:t>
      </w:r>
      <w:r>
        <w:rPr>
          <w:rFonts w:ascii="Tahoma" w:hAnsi="Tahoma" w:cs="Tahoma"/>
          <w:color w:val="000000"/>
        </w:rPr>
        <w:t xml:space="preserve">üzenli delikli, </w:t>
      </w:r>
      <w:r w:rsidR="004134EA">
        <w:rPr>
          <w:rFonts w:ascii="Tahoma" w:hAnsi="Tahoma" w:cs="Tahoma"/>
          <w:color w:val="000000"/>
        </w:rPr>
        <w:t>Ø6-</w:t>
      </w:r>
      <w:r>
        <w:rPr>
          <w:rFonts w:ascii="Tahoma" w:hAnsi="Tahoma" w:cs="Tahoma"/>
          <w:color w:val="000000"/>
        </w:rPr>
        <w:t>Ø8mm delik çapı ve 900</w:t>
      </w:r>
      <w:r w:rsidR="00F66C20">
        <w:rPr>
          <w:rFonts w:ascii="Tahoma" w:hAnsi="Tahoma" w:cs="Tahoma"/>
          <w:color w:val="000000"/>
        </w:rPr>
        <w:t xml:space="preserve"> </w:t>
      </w:r>
      <w:bookmarkStart w:id="0" w:name="_GoBack"/>
      <w:bookmarkEnd w:id="0"/>
      <w:r>
        <w:rPr>
          <w:rFonts w:ascii="Tahoma" w:hAnsi="Tahoma" w:cs="Tahoma"/>
          <w:color w:val="000000"/>
        </w:rPr>
        <w:t>delik/m²</w:t>
      </w:r>
    </w:p>
    <w:p w:rsidR="00F82DA5" w:rsidRPr="00750D86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>Kalınlık</w:t>
      </w:r>
      <w:r w:rsidR="0064002F" w:rsidRPr="00750D86">
        <w:rPr>
          <w:rFonts w:ascii="Tahoma" w:hAnsi="Tahoma" w:cs="Tahoma"/>
          <w:color w:val="000000"/>
        </w:rPr>
        <w:t xml:space="preserve">                       </w:t>
      </w:r>
      <w:r w:rsidRPr="00750D86">
        <w:rPr>
          <w:rFonts w:ascii="Tahoma" w:hAnsi="Tahoma" w:cs="Tahoma"/>
          <w:color w:val="000000"/>
        </w:rPr>
        <w:t xml:space="preserve"> : </w:t>
      </w:r>
      <w:r w:rsidR="0050337E">
        <w:rPr>
          <w:rFonts w:ascii="Tahoma" w:hAnsi="Tahoma" w:cs="Tahoma"/>
          <w:color w:val="000000"/>
        </w:rPr>
        <w:t>12-14-16-18mm</w:t>
      </w:r>
    </w:p>
    <w:p w:rsidR="00F82DA5" w:rsidRPr="00750D86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>Yangın</w:t>
      </w:r>
      <w:r w:rsidR="0064002F" w:rsidRPr="00750D86">
        <w:rPr>
          <w:rFonts w:ascii="Tahoma" w:hAnsi="Tahoma" w:cs="Tahoma"/>
          <w:color w:val="000000"/>
        </w:rPr>
        <w:t xml:space="preserve"> Dayanımı</w:t>
      </w:r>
      <w:r w:rsidRPr="00750D86">
        <w:rPr>
          <w:rFonts w:ascii="Tahoma" w:hAnsi="Tahoma" w:cs="Tahoma"/>
          <w:color w:val="000000"/>
        </w:rPr>
        <w:t xml:space="preserve"> </w:t>
      </w:r>
      <w:r w:rsidR="0064002F" w:rsidRPr="00750D86">
        <w:rPr>
          <w:rFonts w:ascii="Tahoma" w:hAnsi="Tahoma" w:cs="Tahoma"/>
          <w:color w:val="000000"/>
        </w:rPr>
        <w:t xml:space="preserve">         </w:t>
      </w:r>
      <w:r w:rsidR="0050337E">
        <w:rPr>
          <w:rFonts w:ascii="Tahoma" w:hAnsi="Tahoma" w:cs="Tahoma"/>
          <w:color w:val="000000"/>
        </w:rPr>
        <w:t>: D sınıfı; isteğe bağlı olarak yangına dayanımlı özel cila ile B sınıfı</w:t>
      </w:r>
    </w:p>
    <w:p w:rsidR="00F82DA5" w:rsidRPr="00750D86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>Ses</w:t>
      </w:r>
      <w:r w:rsidR="0064002F" w:rsidRPr="00750D86">
        <w:rPr>
          <w:rFonts w:ascii="Tahoma" w:hAnsi="Tahoma" w:cs="Tahoma"/>
          <w:color w:val="000000"/>
        </w:rPr>
        <w:t xml:space="preserve"> Yutma Değeri</w:t>
      </w:r>
      <w:r w:rsidR="0050337E">
        <w:rPr>
          <w:rFonts w:ascii="Tahoma" w:hAnsi="Tahoma" w:cs="Tahoma"/>
          <w:color w:val="000000"/>
        </w:rPr>
        <w:t xml:space="preserve"> (αw) : 0,38-0,42</w:t>
      </w:r>
    </w:p>
    <w:p w:rsidR="00F82DA5" w:rsidRPr="00750D86" w:rsidRDefault="00462C2D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>Renk</w:t>
      </w:r>
      <w:r w:rsidR="0064002F" w:rsidRPr="00750D86">
        <w:rPr>
          <w:rFonts w:ascii="Tahoma" w:hAnsi="Tahoma" w:cs="Tahoma"/>
          <w:color w:val="000000"/>
        </w:rPr>
        <w:t xml:space="preserve">                           </w:t>
      </w:r>
      <w:r w:rsidRPr="00750D86">
        <w:rPr>
          <w:rFonts w:ascii="Tahoma" w:hAnsi="Tahoma" w:cs="Tahoma"/>
          <w:color w:val="000000"/>
        </w:rPr>
        <w:t xml:space="preserve">: </w:t>
      </w:r>
      <w:r w:rsidR="0050337E">
        <w:rPr>
          <w:rFonts w:ascii="Tahoma" w:hAnsi="Tahoma" w:cs="Tahoma"/>
          <w:color w:val="000000"/>
        </w:rPr>
        <w:t xml:space="preserve">İstenilen ahşap kaplama ile 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</w:p>
    <w:p w:rsidR="00F82DA5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FF0000"/>
          <w:sz w:val="24"/>
          <w:szCs w:val="24"/>
        </w:rPr>
      </w:pPr>
      <w:r w:rsidRPr="001F070B">
        <w:rPr>
          <w:rFonts w:ascii="Tahoma" w:hAnsi="Tahoma" w:cs="Tahoma"/>
          <w:sz w:val="24"/>
          <w:szCs w:val="24"/>
        </w:rPr>
        <w:t>Şartname:</w:t>
      </w:r>
      <w:r>
        <w:rPr>
          <w:rFonts w:ascii="Tahoma" w:hAnsi="Tahoma" w:cs="Tahoma"/>
          <w:color w:val="FF0000"/>
          <w:sz w:val="24"/>
          <w:szCs w:val="24"/>
        </w:rPr>
        <w:br/>
      </w:r>
      <w:r w:rsidR="0050337E" w:rsidRPr="0050337E">
        <w:rPr>
          <w:rFonts w:ascii="Tahoma" w:hAnsi="Tahoma" w:cs="Tahoma"/>
        </w:rPr>
        <w:t xml:space="preserve">Bu şartnamede yer alan yutucu akustik duvar </w:t>
      </w:r>
      <w:r w:rsidR="0050337E">
        <w:rPr>
          <w:rFonts w:ascii="Tahoma" w:hAnsi="Tahoma" w:cs="Tahoma"/>
        </w:rPr>
        <w:t xml:space="preserve">kaplamanın malzeme ve metodları </w:t>
      </w:r>
      <w:r w:rsidR="0050337E" w:rsidRPr="0050337E">
        <w:rPr>
          <w:rFonts w:ascii="Tahoma" w:hAnsi="Tahoma" w:cs="Tahoma"/>
        </w:rPr>
        <w:t>tanım</w:t>
      </w:r>
      <w:r w:rsidR="0050337E">
        <w:rPr>
          <w:rFonts w:ascii="Tahoma" w:hAnsi="Tahoma" w:cs="Tahoma"/>
        </w:rPr>
        <w:t>lanmaktadır. Yutucu paneller Decko</w:t>
      </w:r>
      <w:r w:rsidR="0050337E" w:rsidRPr="0050337E">
        <w:rPr>
          <w:rFonts w:ascii="Tahoma" w:hAnsi="Tahoma" w:cs="Tahoma"/>
        </w:rPr>
        <w:t xml:space="preserve">wood marka, </w:t>
      </w:r>
      <w:r w:rsidR="00D752D5">
        <w:rPr>
          <w:rFonts w:ascii="Tahoma" w:hAnsi="Tahoma" w:cs="Tahoma"/>
        </w:rPr>
        <w:t>çizgili-</w:t>
      </w:r>
      <w:r w:rsidR="0050337E" w:rsidRPr="0050337E">
        <w:rPr>
          <w:rFonts w:ascii="Tahoma" w:hAnsi="Tahoma" w:cs="Tahoma"/>
        </w:rPr>
        <w:t xml:space="preserve">perforasyonlu model </w:t>
      </w:r>
      <w:r w:rsidR="0050337E">
        <w:rPr>
          <w:rFonts w:ascii="Tahoma" w:hAnsi="Tahoma" w:cs="Tahoma"/>
        </w:rPr>
        <w:t>P1</w:t>
      </w:r>
      <w:r w:rsidR="00D752D5">
        <w:rPr>
          <w:rFonts w:ascii="Tahoma" w:hAnsi="Tahoma" w:cs="Tahoma"/>
        </w:rPr>
        <w:t>L1</w:t>
      </w:r>
      <w:r w:rsidR="0050337E" w:rsidRPr="0050337E">
        <w:rPr>
          <w:rFonts w:ascii="Tahoma" w:hAnsi="Tahoma" w:cs="Tahoma"/>
        </w:rPr>
        <w:t xml:space="preserve"> </w:t>
      </w:r>
      <w:r w:rsidR="0050337E">
        <w:rPr>
          <w:rFonts w:ascii="Tahoma" w:hAnsi="Tahoma" w:cs="Tahoma"/>
        </w:rPr>
        <w:t>Ses Yutucu Akustik Ahşap Panel</w:t>
      </w:r>
      <w:r w:rsidR="0050337E" w:rsidRPr="0050337E">
        <w:rPr>
          <w:rFonts w:ascii="Tahoma" w:hAnsi="Tahoma" w:cs="Tahoma"/>
        </w:rPr>
        <w:t xml:space="preserve">, </w:t>
      </w:r>
      <w:r w:rsidR="0050337E">
        <w:rPr>
          <w:rFonts w:ascii="Tahoma" w:hAnsi="Tahoma" w:cs="Tahoma"/>
          <w:color w:val="000000"/>
        </w:rPr>
        <w:t>αw</w:t>
      </w:r>
      <w:r w:rsidR="0050337E" w:rsidRPr="0050337E">
        <w:rPr>
          <w:rFonts w:ascii="Tahoma" w:hAnsi="Tahoma" w:cs="Tahoma"/>
        </w:rPr>
        <w:t xml:space="preserve"> </w:t>
      </w:r>
      <w:r w:rsidR="0050337E">
        <w:rPr>
          <w:rFonts w:ascii="Tahoma" w:hAnsi="Tahoma" w:cs="Tahoma"/>
        </w:rPr>
        <w:t xml:space="preserve">/ </w:t>
      </w:r>
      <w:r w:rsidR="0050337E" w:rsidRPr="0050337E">
        <w:rPr>
          <w:rFonts w:ascii="Tahoma" w:hAnsi="Tahoma" w:cs="Tahoma"/>
        </w:rPr>
        <w:t>NRC değeri olarak 0,38-0,42 aralığını karşılamaktadır.</w:t>
      </w:r>
    </w:p>
    <w:p w:rsidR="0050337E" w:rsidRDefault="0050337E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FF0000"/>
          <w:sz w:val="24"/>
          <w:szCs w:val="24"/>
        </w:rPr>
      </w:pPr>
    </w:p>
    <w:p w:rsidR="0050337E" w:rsidRDefault="0050337E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Bulundukları alanın kullanım amacına ve fiziki özelliklerine göre odada </w:t>
      </w:r>
      <w:r w:rsidR="007943DA">
        <w:rPr>
          <w:rFonts w:ascii="Tahoma" w:hAnsi="Tahoma" w:cs="Tahoma"/>
        </w:rPr>
        <w:t xml:space="preserve">reverberasyon süresini optimize etmek </w:t>
      </w:r>
      <w:r w:rsidRPr="0050337E">
        <w:rPr>
          <w:rFonts w:ascii="Tahoma" w:hAnsi="Tahoma" w:cs="Tahoma"/>
        </w:rPr>
        <w:t xml:space="preserve">ve </w:t>
      </w:r>
      <w:r w:rsidR="007943DA">
        <w:rPr>
          <w:rFonts w:ascii="Tahoma" w:hAnsi="Tahoma" w:cs="Tahoma"/>
        </w:rPr>
        <w:t xml:space="preserve">konuşma anlaşılırlığına katkı sağlamak için tavan ve/veya duvara monte edilen </w:t>
      </w:r>
      <w:r w:rsidRPr="0050337E">
        <w:rPr>
          <w:rFonts w:ascii="Tahoma" w:hAnsi="Tahoma" w:cs="Tahoma"/>
        </w:rPr>
        <w:t xml:space="preserve">18 mm </w:t>
      </w:r>
      <w:r w:rsidR="007943DA">
        <w:rPr>
          <w:rFonts w:ascii="Tahoma" w:hAnsi="Tahoma" w:cs="Tahoma"/>
        </w:rPr>
        <w:t>kalınlıkta mdf-lam</w:t>
      </w:r>
      <w:r w:rsidRPr="0050337E">
        <w:rPr>
          <w:rFonts w:ascii="Tahoma" w:hAnsi="Tahoma" w:cs="Tahoma"/>
        </w:rPr>
        <w:t xml:space="preserve"> malzemeden </w:t>
      </w:r>
      <w:r w:rsidR="007943DA">
        <w:rPr>
          <w:rFonts w:ascii="Tahoma" w:hAnsi="Tahoma" w:cs="Tahoma"/>
        </w:rPr>
        <w:t xml:space="preserve">imal edilmiş </w:t>
      </w:r>
      <w:r w:rsidRPr="0050337E">
        <w:rPr>
          <w:rFonts w:ascii="Tahoma" w:hAnsi="Tahoma" w:cs="Tahoma"/>
        </w:rPr>
        <w:t xml:space="preserve">panelin </w:t>
      </w:r>
      <w:r w:rsidR="00D752D5">
        <w:rPr>
          <w:rFonts w:ascii="Tahoma" w:hAnsi="Tahoma" w:cs="Tahoma"/>
        </w:rPr>
        <w:t xml:space="preserve">ön yüzeyinde slot çizgiler olacaktır. Çizgiler arası mesafe 28mm, çizgi derinliği 6mm ve çizgi genişliği 4mm olacaktır. Böylece ses yutucu odacıklar oluşturulacaktır. Panelin arka yüzeyinde, </w:t>
      </w:r>
      <w:r w:rsidRPr="0050337E">
        <w:rPr>
          <w:rFonts w:ascii="Tahoma" w:hAnsi="Tahoma" w:cs="Tahoma"/>
        </w:rPr>
        <w:t xml:space="preserve">ortalama </w:t>
      </w:r>
      <w:r w:rsidR="007943DA">
        <w:rPr>
          <w:rFonts w:ascii="Tahoma" w:hAnsi="Tahoma" w:cs="Tahoma"/>
        </w:rPr>
        <w:t>900-1000</w:t>
      </w:r>
      <w:r w:rsidRPr="0050337E">
        <w:rPr>
          <w:rFonts w:ascii="Tahoma" w:hAnsi="Tahoma" w:cs="Tahoma"/>
        </w:rPr>
        <w:t xml:space="preserve"> adet/m</w:t>
      </w:r>
      <w:r w:rsidR="007943DA">
        <w:rPr>
          <w:rFonts w:ascii="Tahoma" w:hAnsi="Tahoma" w:cs="Tahoma"/>
        </w:rPr>
        <w:t xml:space="preserve">² delik perforasyonu, </w:t>
      </w:r>
      <w:r w:rsidRPr="0050337E">
        <w:rPr>
          <w:rFonts w:ascii="Tahoma" w:hAnsi="Tahoma" w:cs="Tahoma"/>
        </w:rPr>
        <w:t>delik çapları 8 mm olacaktır. Delik çap aralığı merkezden merkeze 32*32 mm düz sıradır.</w:t>
      </w:r>
      <w:r w:rsidR="007943DA">
        <w:rPr>
          <w:rFonts w:ascii="Tahoma" w:hAnsi="Tahoma" w:cs="Tahoma"/>
        </w:rPr>
        <w:t xml:space="preserve"> Panelin arka yüzeyinde </w:t>
      </w:r>
      <w:r w:rsidRPr="0050337E">
        <w:rPr>
          <w:rFonts w:ascii="Tahoma" w:hAnsi="Tahoma" w:cs="Tahoma"/>
        </w:rPr>
        <w:t xml:space="preserve">2mm </w:t>
      </w:r>
      <w:r w:rsidR="007943DA">
        <w:rPr>
          <w:rFonts w:ascii="Tahoma" w:hAnsi="Tahoma" w:cs="Tahoma"/>
        </w:rPr>
        <w:t xml:space="preserve">kalınlıkta non-woven akustik tekstil kumaş kaplı olacaktır. </w:t>
      </w:r>
    </w:p>
    <w:p w:rsidR="00D752D5" w:rsidRDefault="00167E69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Panelin tavan montajı için T kesitli profillerle karkas oluşturularak modüler bir tavan sistemi oluşturulur. Bu t kesitli profiller 15-24mm flanş genişliğinde galvaniz çelik profiller olabileceği gibi, 15mm genişliğinde ortası siyah kanallı fugalı galvaniz çelik profil</w:t>
      </w:r>
      <w:r w:rsidR="008604A9">
        <w:rPr>
          <w:rFonts w:ascii="Tahoma" w:hAnsi="Tahoma" w:cs="Tahoma"/>
        </w:rPr>
        <w:t xml:space="preserve"> taşıyıcıları da olabilir. </w:t>
      </w:r>
    </w:p>
    <w:p w:rsidR="00167E69" w:rsidRDefault="008604A9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 kesit yerine tavanda imkan varsa kutu profillerle oluşturulacak karkasa direk lamva-zıvana sistemi ile paneller monte edilebilir. Ahşap paneller, erkek kulagın üstünden kutu profile vidalanır, dişi kenar da bu vidalı kulagı kapatır ve vida görünmez.</w:t>
      </w:r>
    </w:p>
    <w:p w:rsidR="007943DA" w:rsidRDefault="007943DA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:rsidR="007943DA" w:rsidRPr="0050337E" w:rsidRDefault="007943DA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7943DA">
        <w:rPr>
          <w:rFonts w:ascii="Tahoma" w:hAnsi="Tahoma" w:cs="Tahoma"/>
        </w:rPr>
        <w:t xml:space="preserve">Panelin duvara montajı için, dikey de yada yatayda 60 cm.’de bir sabitlenmiş, 40*40*2mm demir kutu profiller ile oluşturulmuş taşıyıcı konstrüksiyon üzerine ahşap karkaslar terazisinde ve ipinde duvara monte edilecek aralarına </w:t>
      </w:r>
      <w:r>
        <w:rPr>
          <w:rFonts w:ascii="Tahoma" w:hAnsi="Tahoma" w:cs="Tahoma"/>
        </w:rPr>
        <w:t xml:space="preserve">ses yutuculuk ve yalıtım performansını artırmak amacıyla, </w:t>
      </w:r>
      <w:r w:rsidRPr="007943DA">
        <w:rPr>
          <w:rFonts w:ascii="Tahoma" w:hAnsi="Tahoma" w:cs="Tahoma"/>
        </w:rPr>
        <w:t xml:space="preserve">5 cm kalınlığında 50 kg/m³ yoğunluğunda taş yünü döşenecektir. Montaj öncesi alt </w:t>
      </w:r>
      <w:r>
        <w:rPr>
          <w:rFonts w:ascii="Tahoma" w:hAnsi="Tahoma" w:cs="Tahoma"/>
        </w:rPr>
        <w:t>yapısı bu doğrultuda hazırlanmış duvara, akustik paneller lamba-zıvanalı sistem</w:t>
      </w:r>
      <w:r w:rsidRPr="007943DA">
        <w:rPr>
          <w:rFonts w:ascii="Tahoma" w:hAnsi="Tahoma" w:cs="Tahoma"/>
        </w:rPr>
        <w:t xml:space="preserve"> ya da yabancı çıtalı bağlantılı montaj işlemi yapılacaktır. Montajının yapıl</w:t>
      </w:r>
      <w:r>
        <w:rPr>
          <w:rFonts w:ascii="Tahoma" w:hAnsi="Tahoma" w:cs="Tahoma"/>
        </w:rPr>
        <w:t>ması için lamba-z</w:t>
      </w:r>
      <w:r w:rsidRPr="007943DA">
        <w:rPr>
          <w:rFonts w:ascii="Tahoma" w:hAnsi="Tahoma" w:cs="Tahoma"/>
        </w:rPr>
        <w:t xml:space="preserve">ıvanalı / </w:t>
      </w:r>
      <w:r>
        <w:rPr>
          <w:rFonts w:ascii="Tahoma" w:hAnsi="Tahoma" w:cs="Tahoma"/>
        </w:rPr>
        <w:t>k</w:t>
      </w:r>
      <w:r w:rsidRPr="007943DA">
        <w:rPr>
          <w:rFonts w:ascii="Tahoma" w:hAnsi="Tahoma" w:cs="Tahoma"/>
        </w:rPr>
        <w:t>anallı sistemde montaj tel zımba tabanca ve yapıştırıcı ile yapılacaktır.</w:t>
      </w:r>
    </w:p>
    <w:p w:rsidR="007943DA" w:rsidRDefault="007943DA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FF0000"/>
          <w:sz w:val="24"/>
          <w:szCs w:val="24"/>
        </w:rPr>
      </w:pPr>
    </w:p>
    <w:p w:rsidR="007943DA" w:rsidRPr="001F070B" w:rsidRDefault="007943DA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1F070B">
        <w:rPr>
          <w:rFonts w:ascii="Tahoma" w:hAnsi="Tahoma" w:cs="Tahoma"/>
          <w:sz w:val="24"/>
          <w:szCs w:val="24"/>
        </w:rPr>
        <w:t>Görsel:</w:t>
      </w:r>
    </w:p>
    <w:p w:rsidR="0064002F" w:rsidRPr="00F82DA5" w:rsidRDefault="00B65B13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>
        <w:rPr>
          <w:noProof/>
          <w:szCs w:val="24"/>
          <w:lang w:eastAsia="tr-TR"/>
        </w:rPr>
        <w:drawing>
          <wp:inline distT="0" distB="0" distL="0" distR="0">
            <wp:extent cx="2728891" cy="265730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1L1 (800x779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889" cy="267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0D86">
        <w:rPr>
          <w:szCs w:val="24"/>
        </w:rPr>
        <w:t xml:space="preserve">  </w:t>
      </w:r>
      <w:r>
        <w:rPr>
          <w:szCs w:val="24"/>
        </w:rPr>
        <w:t xml:space="preserve">   </w:t>
      </w:r>
      <w:r w:rsidR="001F070B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</w:t>
      </w: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drawing>
          <wp:inline distT="0" distB="0" distL="0" distR="0">
            <wp:extent cx="2514600" cy="27499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KW P1L1_00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82" t="6669" r="23032" b="4359"/>
                    <a:stretch/>
                  </pic:blipFill>
                  <pic:spPr bwMode="auto">
                    <a:xfrm>
                      <a:off x="0" y="0"/>
                      <a:ext cx="2554374" cy="2793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4002F" w:rsidRPr="00F82DA5" w:rsidSect="0078693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465" w:rsidRDefault="00C11465" w:rsidP="00F82DA5">
      <w:pPr>
        <w:spacing w:after="0" w:line="240" w:lineRule="auto"/>
      </w:pPr>
      <w:r>
        <w:separator/>
      </w:r>
    </w:p>
  </w:endnote>
  <w:endnote w:type="continuationSeparator" w:id="0">
    <w:p w:rsidR="00C11465" w:rsidRDefault="00C11465" w:rsidP="00F8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DA" w:rsidRDefault="007943DA">
    <w:pPr>
      <w:pStyle w:val="Footer"/>
    </w:pPr>
    <w:r>
      <w:t xml:space="preserve">Selimce İnşaat Dış Tic. Ltd. Şti. </w:t>
    </w:r>
    <w:r>
      <w:tab/>
    </w:r>
    <w:r>
      <w:tab/>
      <w:t>Deckon Asma Tavan Sistemleri®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465" w:rsidRDefault="00C11465" w:rsidP="00F82DA5">
      <w:pPr>
        <w:spacing w:after="0" w:line="240" w:lineRule="auto"/>
      </w:pPr>
      <w:r>
        <w:separator/>
      </w:r>
    </w:p>
  </w:footnote>
  <w:footnote w:type="continuationSeparator" w:id="0">
    <w:p w:rsidR="00C11465" w:rsidRDefault="00C11465" w:rsidP="00F82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A5"/>
    <w:rsid w:val="00005AD0"/>
    <w:rsid w:val="000A6038"/>
    <w:rsid w:val="000A7674"/>
    <w:rsid w:val="00136D9F"/>
    <w:rsid w:val="00167E69"/>
    <w:rsid w:val="001F070B"/>
    <w:rsid w:val="004134EA"/>
    <w:rsid w:val="00462C2D"/>
    <w:rsid w:val="0050337E"/>
    <w:rsid w:val="005A3C7C"/>
    <w:rsid w:val="005E3567"/>
    <w:rsid w:val="005F47A2"/>
    <w:rsid w:val="0064002F"/>
    <w:rsid w:val="00750D86"/>
    <w:rsid w:val="00786934"/>
    <w:rsid w:val="007943DA"/>
    <w:rsid w:val="008604A9"/>
    <w:rsid w:val="008726A3"/>
    <w:rsid w:val="008879C4"/>
    <w:rsid w:val="008D16F1"/>
    <w:rsid w:val="009C4F70"/>
    <w:rsid w:val="00AA044D"/>
    <w:rsid w:val="00AF4F84"/>
    <w:rsid w:val="00B65B13"/>
    <w:rsid w:val="00C11465"/>
    <w:rsid w:val="00CB4EE0"/>
    <w:rsid w:val="00D752D5"/>
    <w:rsid w:val="00DE79DC"/>
    <w:rsid w:val="00F66C20"/>
    <w:rsid w:val="00F8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15C6D-830E-40C9-BA11-AA266F43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DA5"/>
  </w:style>
  <w:style w:type="paragraph" w:styleId="Footer">
    <w:name w:val="footer"/>
    <w:basedOn w:val="Normal"/>
    <w:link w:val="FooterChar"/>
    <w:uiPriority w:val="99"/>
    <w:unhideWhenUsed/>
    <w:rsid w:val="00F8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FK-DECKON</dc:creator>
  <cp:lastModifiedBy>Furkan Köksal</cp:lastModifiedBy>
  <cp:revision>8</cp:revision>
  <cp:lastPrinted>2014-11-28T07:59:00Z</cp:lastPrinted>
  <dcterms:created xsi:type="dcterms:W3CDTF">2014-07-04T09:41:00Z</dcterms:created>
  <dcterms:modified xsi:type="dcterms:W3CDTF">2016-09-29T09:54:00Z</dcterms:modified>
</cp:coreProperties>
</file>