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noProof/>
          <w:color w:val="000000"/>
          <w:sz w:val="30"/>
          <w:szCs w:val="30"/>
          <w:lang w:eastAsia="tr-TR"/>
        </w:rPr>
        <w:drawing>
          <wp:inline distT="0" distB="0" distL="0" distR="0">
            <wp:extent cx="1114425" cy="285750"/>
            <wp:effectExtent l="19050" t="0" r="9525" b="0"/>
            <wp:docPr id="1" name="0 Resim" descr="logo rockf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ockfon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color w:val="000000"/>
          <w:sz w:val="30"/>
          <w:szCs w:val="30"/>
        </w:rPr>
      </w:pPr>
      <w:r>
        <w:rPr>
          <w:rFonts w:ascii="Tahoma,Bold" w:hAnsi="Tahoma,Bold" w:cs="Tahoma,Bold"/>
          <w:b/>
          <w:bCs/>
          <w:color w:val="000000"/>
          <w:sz w:val="30"/>
          <w:szCs w:val="30"/>
        </w:rPr>
        <w:t xml:space="preserve">ROCKFON VERTIQ AKUSTİK DUVAR PANELİ 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30"/>
          <w:szCs w:val="3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4"/>
          <w:szCs w:val="24"/>
        </w:rPr>
      </w:pPr>
      <w:r w:rsidRPr="00F82DA5">
        <w:rPr>
          <w:rFonts w:ascii="Tahoma" w:hAnsi="Tahoma" w:cs="Tahoma"/>
          <w:color w:val="FF0000"/>
          <w:sz w:val="24"/>
          <w:szCs w:val="24"/>
        </w:rPr>
        <w:t>Ürün Özellikleri ve Teknik Bilgiler</w:t>
      </w:r>
      <w:r>
        <w:rPr>
          <w:rFonts w:ascii="Tahoma" w:hAnsi="Tahoma" w:cs="Tahoma"/>
          <w:color w:val="FF0000"/>
          <w:sz w:val="24"/>
          <w:szCs w:val="24"/>
        </w:rPr>
        <w:t>:</w:t>
      </w: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 xml:space="preserve">İçerik </w:t>
      </w:r>
      <w:r w:rsidR="0064002F" w:rsidRPr="00750D86">
        <w:rPr>
          <w:rFonts w:ascii="Tahoma" w:hAnsi="Tahoma" w:cs="Tahoma"/>
          <w:color w:val="000000"/>
        </w:rPr>
        <w:t xml:space="preserve">                         </w:t>
      </w:r>
      <w:r w:rsidRPr="00750D86">
        <w:rPr>
          <w:rFonts w:ascii="Tahoma" w:hAnsi="Tahoma" w:cs="Tahoma"/>
          <w:color w:val="000000"/>
        </w:rPr>
        <w:t xml:space="preserve">: %100 kaya yünü, inorganik </w:t>
      </w:r>
      <w:r w:rsidR="0064002F" w:rsidRPr="00750D86">
        <w:rPr>
          <w:rFonts w:ascii="Tahoma" w:hAnsi="Tahoma" w:cs="Tahoma"/>
          <w:color w:val="000000"/>
        </w:rPr>
        <w:t xml:space="preserve">menşeili akustik duvar paneli 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Boyutlar</w:t>
      </w:r>
      <w:r w:rsidR="0064002F" w:rsidRPr="00750D86">
        <w:rPr>
          <w:rFonts w:ascii="Tahoma" w:hAnsi="Tahoma" w:cs="Tahoma"/>
          <w:color w:val="000000"/>
        </w:rPr>
        <w:t xml:space="preserve">                     </w:t>
      </w:r>
      <w:r w:rsidRPr="00750D86">
        <w:rPr>
          <w:rFonts w:ascii="Tahoma" w:hAnsi="Tahoma" w:cs="Tahoma"/>
          <w:color w:val="000000"/>
        </w:rPr>
        <w:t xml:space="preserve"> : 1200x2700 mm</w:t>
      </w:r>
    </w:p>
    <w:p w:rsidR="00F82DA5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Kalınlık</w:t>
      </w:r>
      <w:r w:rsidR="0064002F" w:rsidRPr="00750D86">
        <w:rPr>
          <w:rFonts w:ascii="Tahoma" w:hAnsi="Tahoma" w:cs="Tahoma"/>
          <w:color w:val="000000"/>
        </w:rPr>
        <w:t xml:space="preserve">                       </w:t>
      </w:r>
      <w:r w:rsidRPr="00750D86">
        <w:rPr>
          <w:rFonts w:ascii="Tahoma" w:hAnsi="Tahoma" w:cs="Tahoma"/>
          <w:color w:val="000000"/>
        </w:rPr>
        <w:t xml:space="preserve"> : 40mm</w:t>
      </w:r>
    </w:p>
    <w:p w:rsidR="00641815" w:rsidRPr="00750D86" w:rsidRDefault="0064181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Kenar </w:t>
      </w:r>
      <w:r w:rsidRPr="00750D86">
        <w:rPr>
          <w:rFonts w:ascii="Tahoma" w:hAnsi="Tahoma" w:cs="Tahoma"/>
          <w:color w:val="000000"/>
        </w:rPr>
        <w:t xml:space="preserve">                       </w:t>
      </w:r>
      <w:r>
        <w:rPr>
          <w:rFonts w:ascii="Tahoma" w:hAnsi="Tahoma" w:cs="Tahoma"/>
          <w:color w:val="000000"/>
        </w:rPr>
        <w:t xml:space="preserve"> : A24 veya C kenar </w:t>
      </w:r>
    </w:p>
    <w:p w:rsidR="00F82DA5" w:rsidRPr="00750D86" w:rsidRDefault="0064002F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Nem Dayanımı</w:t>
      </w:r>
      <w:r w:rsidR="00F82DA5" w:rsidRPr="00750D86">
        <w:rPr>
          <w:rFonts w:ascii="Tahoma" w:hAnsi="Tahoma" w:cs="Tahoma"/>
          <w:color w:val="000000"/>
        </w:rPr>
        <w:t xml:space="preserve"> </w:t>
      </w:r>
      <w:r w:rsidRPr="00750D86">
        <w:rPr>
          <w:rFonts w:ascii="Tahoma" w:hAnsi="Tahoma" w:cs="Tahoma"/>
          <w:color w:val="000000"/>
        </w:rPr>
        <w:t xml:space="preserve">            </w:t>
      </w:r>
      <w:r w:rsidR="00F82DA5" w:rsidRPr="00750D86">
        <w:rPr>
          <w:rFonts w:ascii="Tahoma" w:hAnsi="Tahoma" w:cs="Tahoma"/>
          <w:color w:val="000000"/>
        </w:rPr>
        <w:t>: 100%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Yangın</w:t>
      </w:r>
      <w:r w:rsidR="0064002F" w:rsidRPr="00750D86">
        <w:rPr>
          <w:rFonts w:ascii="Tahoma" w:hAnsi="Tahoma" w:cs="Tahoma"/>
          <w:color w:val="000000"/>
        </w:rPr>
        <w:t xml:space="preserve"> Dayanımı</w:t>
      </w:r>
      <w:r w:rsidRPr="00750D86">
        <w:rPr>
          <w:rFonts w:ascii="Tahoma" w:hAnsi="Tahoma" w:cs="Tahoma"/>
          <w:color w:val="000000"/>
        </w:rPr>
        <w:t xml:space="preserve"> </w:t>
      </w:r>
      <w:r w:rsidR="0064002F" w:rsidRPr="00750D86">
        <w:rPr>
          <w:rFonts w:ascii="Tahoma" w:hAnsi="Tahoma" w:cs="Tahoma"/>
          <w:color w:val="000000"/>
        </w:rPr>
        <w:t xml:space="preserve">         </w:t>
      </w:r>
      <w:r w:rsidRPr="00750D86">
        <w:rPr>
          <w:rFonts w:ascii="Tahoma" w:hAnsi="Tahoma" w:cs="Tahoma"/>
          <w:color w:val="000000"/>
        </w:rPr>
        <w:t>: A1</w:t>
      </w:r>
    </w:p>
    <w:p w:rsidR="00F82DA5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Ses</w:t>
      </w:r>
      <w:r w:rsidR="0064002F" w:rsidRPr="00750D86">
        <w:rPr>
          <w:rFonts w:ascii="Tahoma" w:hAnsi="Tahoma" w:cs="Tahoma"/>
          <w:color w:val="000000"/>
        </w:rPr>
        <w:t xml:space="preserve"> Yutma Değeri</w:t>
      </w:r>
      <w:r w:rsidRPr="00750D86">
        <w:rPr>
          <w:rFonts w:ascii="Tahoma" w:hAnsi="Tahoma" w:cs="Tahoma"/>
          <w:color w:val="000000"/>
        </w:rPr>
        <w:t xml:space="preserve"> (αw) : 1,0</w:t>
      </w:r>
    </w:p>
    <w:p w:rsidR="00F82DA5" w:rsidRDefault="00462C2D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>Renk</w:t>
      </w:r>
      <w:r w:rsidR="0064002F" w:rsidRPr="00750D86">
        <w:rPr>
          <w:rFonts w:ascii="Tahoma" w:hAnsi="Tahoma" w:cs="Tahoma"/>
          <w:color w:val="000000"/>
        </w:rPr>
        <w:t xml:space="preserve">                           </w:t>
      </w:r>
      <w:r w:rsidRPr="00750D86">
        <w:rPr>
          <w:rFonts w:ascii="Tahoma" w:hAnsi="Tahoma" w:cs="Tahoma"/>
          <w:color w:val="000000"/>
        </w:rPr>
        <w:t>: Açık gri, Koyu gri, beyaz</w:t>
      </w:r>
      <w:r w:rsidR="00641815">
        <w:rPr>
          <w:rFonts w:ascii="Tahoma" w:hAnsi="Tahoma" w:cs="Tahoma"/>
          <w:color w:val="000000"/>
        </w:rPr>
        <w:t xml:space="preserve">, siyah </w:t>
      </w:r>
    </w:p>
    <w:p w:rsidR="00641815" w:rsidRDefault="0064181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641815" w:rsidRPr="00750D86" w:rsidRDefault="0064181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F82DA5" w:rsidRDefault="00F82DA5" w:rsidP="00F82D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  <w:sz w:val="28"/>
          <w:szCs w:val="28"/>
        </w:rPr>
      </w:pPr>
    </w:p>
    <w:p w:rsidR="00F82DA5" w:rsidRPr="00F82DA5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FF0000"/>
          <w:sz w:val="24"/>
          <w:szCs w:val="24"/>
        </w:rPr>
      </w:pPr>
      <w:r w:rsidRPr="00F82DA5">
        <w:rPr>
          <w:rFonts w:ascii="Tahoma" w:hAnsi="Tahoma" w:cs="Tahoma"/>
          <w:color w:val="FF0000"/>
          <w:sz w:val="24"/>
          <w:szCs w:val="24"/>
        </w:rPr>
        <w:t>Şartname:</w:t>
      </w:r>
      <w:r>
        <w:rPr>
          <w:rFonts w:ascii="Tahoma" w:hAnsi="Tahoma" w:cs="Tahoma"/>
          <w:color w:val="FF0000"/>
          <w:sz w:val="24"/>
          <w:szCs w:val="24"/>
        </w:rPr>
        <w:br/>
      </w:r>
    </w:p>
    <w:p w:rsidR="0064002F" w:rsidRPr="00750D86" w:rsidRDefault="00F82DA5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</w:rPr>
      </w:pPr>
      <w:r w:rsidRPr="00750D86">
        <w:rPr>
          <w:rFonts w:ascii="Tahoma" w:hAnsi="Tahoma" w:cs="Tahoma"/>
          <w:color w:val="000000"/>
        </w:rPr>
        <w:t xml:space="preserve">Onaylı örneğine göre (Rockfon VertiQ veya muadili) </w:t>
      </w:r>
      <w:r w:rsidR="0064002F" w:rsidRPr="00750D86">
        <w:rPr>
          <w:rFonts w:ascii="Tahoma" w:hAnsi="Tahoma" w:cs="Tahoma"/>
          <w:color w:val="000000"/>
        </w:rPr>
        <w:t xml:space="preserve">%100 kaya yünü içerikli, </w:t>
      </w:r>
      <w:r w:rsidRPr="00750D86">
        <w:rPr>
          <w:rFonts w:ascii="Tahoma" w:hAnsi="Tahoma" w:cs="Tahoma"/>
          <w:color w:val="000000"/>
        </w:rPr>
        <w:t xml:space="preserve">1200x2700mm ebatlarında, 40mm kalınlığında, minimum ses </w:t>
      </w:r>
      <w:r w:rsidR="0064002F" w:rsidRPr="00750D86">
        <w:rPr>
          <w:rFonts w:ascii="Tahoma" w:hAnsi="Tahoma" w:cs="Tahoma"/>
          <w:color w:val="000000"/>
        </w:rPr>
        <w:t xml:space="preserve">yutma </w:t>
      </w:r>
      <w:r w:rsidRPr="00750D86">
        <w:rPr>
          <w:rFonts w:ascii="Tahoma" w:hAnsi="Tahoma" w:cs="Tahoma"/>
          <w:color w:val="000000"/>
        </w:rPr>
        <w:t xml:space="preserve">değeri (αw=1,0; </w:t>
      </w:r>
      <w:r w:rsidR="0064002F" w:rsidRPr="00750D86">
        <w:rPr>
          <w:rFonts w:ascii="Tahoma" w:hAnsi="Tahoma" w:cs="Tahoma"/>
          <w:color w:val="000000"/>
        </w:rPr>
        <w:t xml:space="preserve">EN </w:t>
      </w:r>
      <w:r w:rsidRPr="00750D86">
        <w:rPr>
          <w:rFonts w:ascii="Tahoma" w:hAnsi="Tahoma" w:cs="Tahoma"/>
          <w:color w:val="000000"/>
        </w:rPr>
        <w:t>ISO 11654)</w:t>
      </w:r>
      <w:r w:rsidR="0064002F" w:rsidRPr="00750D86">
        <w:rPr>
          <w:rFonts w:ascii="Tahoma" w:hAnsi="Tahoma" w:cs="Tahoma"/>
          <w:color w:val="000000"/>
        </w:rPr>
        <w:t xml:space="preserve"> olan, </w:t>
      </w:r>
      <w:r w:rsidRPr="00750D86">
        <w:rPr>
          <w:rFonts w:ascii="Tahoma" w:hAnsi="Tahoma" w:cs="Tahoma"/>
          <w:color w:val="000000"/>
        </w:rPr>
        <w:t>%100 nem dayanımına (1/C/0N; EN 13964) ve Euro Class A1 sınıfı (EN 13501-1) yangın dayanımına sahip, ön yüzeyi sentetik kumaş kaplı mikro tekstürlü, akustik duvar panelleri; boyalı aluminyum profilleri özel ayarlı galvanize çelik T kesitli taşıyıcı ve J kesitli çerçeve profilleri ile istenilen kotta ve planda teraziye alınarak duvara mon</w:t>
      </w:r>
      <w:r w:rsidR="0064002F" w:rsidRPr="00750D86">
        <w:rPr>
          <w:rFonts w:ascii="Tahoma" w:hAnsi="Tahoma" w:cs="Tahoma"/>
          <w:color w:val="000000"/>
        </w:rPr>
        <w:t xml:space="preserve">taj yapılacak, elektrik anahtar, klima kumandası vb. montaj elemanları </w:t>
      </w:r>
      <w:r w:rsidRPr="00750D86">
        <w:rPr>
          <w:rFonts w:ascii="Tahoma" w:hAnsi="Tahoma" w:cs="Tahoma"/>
          <w:color w:val="000000"/>
        </w:rPr>
        <w:t>için projede belirtilen önlemler alınacaktır.</w:t>
      </w:r>
      <w:r w:rsidR="0064002F" w:rsidRPr="00750D86">
        <w:rPr>
          <w:rFonts w:ascii="Tahoma" w:hAnsi="Tahoma" w:cs="Tahoma"/>
          <w:color w:val="000000"/>
        </w:rPr>
        <w:br/>
      </w:r>
    </w:p>
    <w:p w:rsidR="00653D66" w:rsidRDefault="00641815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3A0B9999" wp14:editId="650F22FF">
            <wp:extent cx="4857750" cy="2124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D66" w:rsidRDefault="00653D66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653D66" w:rsidRDefault="00653D66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653D66" w:rsidRPr="00653D66" w:rsidRDefault="00653D66" w:rsidP="00F82DA5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653D66">
        <w:rPr>
          <w:b/>
          <w:sz w:val="24"/>
          <w:szCs w:val="24"/>
        </w:rPr>
        <w:t xml:space="preserve">VERTIQ –C </w:t>
      </w:r>
    </w:p>
    <w:p w:rsidR="00653D66" w:rsidRDefault="00653D66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noProof/>
          <w:lang w:eastAsia="tr-TR"/>
        </w:rPr>
        <w:drawing>
          <wp:inline distT="0" distB="0" distL="0" distR="0" wp14:anchorId="16E54B7E" wp14:editId="48184239">
            <wp:extent cx="1533525" cy="7143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3F0" w:rsidRPr="002A63F0">
        <w:rPr>
          <w:noProof/>
          <w:lang w:eastAsia="tr-TR"/>
        </w:rPr>
        <w:t xml:space="preserve"> </w:t>
      </w:r>
      <w:r w:rsidR="002A63F0">
        <w:rPr>
          <w:noProof/>
          <w:lang w:eastAsia="tr-TR"/>
        </w:rPr>
        <w:drawing>
          <wp:inline distT="0" distB="0" distL="0" distR="0" wp14:anchorId="548DF918" wp14:editId="07385ED8">
            <wp:extent cx="1666875" cy="8001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D66" w:rsidRDefault="00653D66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  <w:r>
        <w:rPr>
          <w:noProof/>
          <w:szCs w:val="24"/>
          <w:lang w:eastAsia="tr-TR"/>
        </w:rPr>
        <w:drawing>
          <wp:inline distT="0" distB="0" distL="0" distR="0">
            <wp:extent cx="5760720" cy="21602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ckfon-system-vertiq-c-wall_64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D86">
        <w:rPr>
          <w:szCs w:val="24"/>
        </w:rPr>
        <w:t xml:space="preserve">  </w:t>
      </w:r>
    </w:p>
    <w:p w:rsidR="00653D66" w:rsidRDefault="00653D66" w:rsidP="00F82DA5">
      <w:pPr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653D66" w:rsidRPr="00653D66" w:rsidRDefault="00653D66" w:rsidP="00F82DA5">
      <w:pPr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 w:rsidRPr="00653D66">
        <w:rPr>
          <w:b/>
          <w:sz w:val="24"/>
          <w:szCs w:val="24"/>
        </w:rPr>
        <w:t>VERTIQ - A</w:t>
      </w:r>
    </w:p>
    <w:p w:rsidR="0064002F" w:rsidRPr="00F82DA5" w:rsidRDefault="00750D86" w:rsidP="00F82DA5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 w:rsidRPr="00750D86">
        <w:rPr>
          <w:noProof/>
          <w:szCs w:val="24"/>
          <w:lang w:eastAsia="tr-TR"/>
        </w:rPr>
        <w:drawing>
          <wp:inline distT="0" distB="0" distL="0" distR="0">
            <wp:extent cx="1409700" cy="1874854"/>
            <wp:effectExtent l="19050" t="0" r="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3D66" w:rsidRPr="00653D66">
        <w:rPr>
          <w:noProof/>
          <w:lang w:eastAsia="tr-TR"/>
        </w:rPr>
        <w:t xml:space="preserve"> </w:t>
      </w:r>
      <w:r w:rsidR="00653D66">
        <w:rPr>
          <w:noProof/>
          <w:lang w:eastAsia="tr-TR"/>
        </w:rPr>
        <w:drawing>
          <wp:inline distT="0" distB="0" distL="0" distR="0" wp14:anchorId="26E14AAB" wp14:editId="3E33C336">
            <wp:extent cx="1581150" cy="819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3F0" w:rsidRPr="002A63F0">
        <w:rPr>
          <w:noProof/>
          <w:lang w:eastAsia="tr-TR"/>
        </w:rPr>
        <w:t xml:space="preserve"> </w:t>
      </w:r>
      <w:r w:rsidR="002A63F0">
        <w:rPr>
          <w:noProof/>
          <w:lang w:eastAsia="tr-TR"/>
        </w:rPr>
        <w:drawing>
          <wp:inline distT="0" distB="0" distL="0" distR="0" wp14:anchorId="0BF31FD1" wp14:editId="01C41E6F">
            <wp:extent cx="1752600" cy="1219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002F" w:rsidRPr="00F82DA5" w:rsidSect="0078693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844" w:rsidRDefault="009B1844" w:rsidP="00F82DA5">
      <w:pPr>
        <w:spacing w:after="0" w:line="240" w:lineRule="auto"/>
      </w:pPr>
      <w:r>
        <w:separator/>
      </w:r>
    </w:p>
  </w:endnote>
  <w:endnote w:type="continuationSeparator" w:id="0">
    <w:p w:rsidR="009B1844" w:rsidRDefault="009B1844" w:rsidP="00F8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DA5" w:rsidRDefault="00F82DA5">
    <w:pPr>
      <w:pStyle w:val="Footer"/>
    </w:pPr>
    <w:r>
      <w:rPr>
        <w:noProof/>
        <w:lang w:eastAsia="tr-TR"/>
      </w:rPr>
      <w:drawing>
        <wp:inline distT="0" distB="0" distL="0" distR="0">
          <wp:extent cx="5760720" cy="400050"/>
          <wp:effectExtent l="19050" t="0" r="0" b="0"/>
          <wp:docPr id="2" name="1 Resim" descr="foot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844" w:rsidRDefault="009B1844" w:rsidP="00F82DA5">
      <w:pPr>
        <w:spacing w:after="0" w:line="240" w:lineRule="auto"/>
      </w:pPr>
      <w:r>
        <w:separator/>
      </w:r>
    </w:p>
  </w:footnote>
  <w:footnote w:type="continuationSeparator" w:id="0">
    <w:p w:rsidR="009B1844" w:rsidRDefault="009B1844" w:rsidP="00F82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DA5"/>
    <w:rsid w:val="00005AD0"/>
    <w:rsid w:val="000A7674"/>
    <w:rsid w:val="002A63F0"/>
    <w:rsid w:val="00462C2D"/>
    <w:rsid w:val="0064002F"/>
    <w:rsid w:val="00641815"/>
    <w:rsid w:val="00653D66"/>
    <w:rsid w:val="00750D86"/>
    <w:rsid w:val="00786934"/>
    <w:rsid w:val="008879C4"/>
    <w:rsid w:val="008D16F1"/>
    <w:rsid w:val="009B1844"/>
    <w:rsid w:val="00CB4EE0"/>
    <w:rsid w:val="00F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E5729-9A02-412F-966F-945CE4BB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DA5"/>
  </w:style>
  <w:style w:type="paragraph" w:styleId="Footer">
    <w:name w:val="footer"/>
    <w:basedOn w:val="Normal"/>
    <w:link w:val="FooterChar"/>
    <w:uiPriority w:val="99"/>
    <w:semiHidden/>
    <w:unhideWhenUsed/>
    <w:rsid w:val="00F82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FK-DECKON</dc:creator>
  <cp:lastModifiedBy>Furkan Köksal</cp:lastModifiedBy>
  <cp:revision>5</cp:revision>
  <cp:lastPrinted>2016-04-13T09:59:00Z</cp:lastPrinted>
  <dcterms:created xsi:type="dcterms:W3CDTF">2013-08-21T14:27:00Z</dcterms:created>
  <dcterms:modified xsi:type="dcterms:W3CDTF">2016-04-13T09:59:00Z</dcterms:modified>
</cp:coreProperties>
</file>